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7B" w:rsidRPr="00611516" w:rsidRDefault="006C4C35" w:rsidP="00C070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Shasta Tehama Trinity Adult Education Consortium</w:t>
      </w:r>
    </w:p>
    <w:p w:rsidR="00715DF1" w:rsidRPr="00611516" w:rsidRDefault="00C07065" w:rsidP="00715DF1">
      <w:pPr>
        <w:jc w:val="center"/>
        <w:rPr>
          <w:rFonts w:ascii="Arial" w:hAnsi="Arial" w:cs="Arial"/>
          <w:sz w:val="24"/>
          <w:szCs w:val="24"/>
        </w:rPr>
      </w:pPr>
      <w:r w:rsidRPr="00611516">
        <w:rPr>
          <w:rFonts w:ascii="Arial" w:hAnsi="Arial" w:cs="Arial"/>
          <w:sz w:val="24"/>
          <w:szCs w:val="24"/>
        </w:rPr>
        <w:t xml:space="preserve">Consortium Director </w:t>
      </w:r>
      <w:r w:rsidR="008C627B">
        <w:rPr>
          <w:rFonts w:ascii="Arial" w:hAnsi="Arial" w:cs="Arial"/>
          <w:sz w:val="24"/>
          <w:szCs w:val="24"/>
        </w:rPr>
        <w:t>&amp; Student Services Coordinator</w:t>
      </w:r>
      <w:r w:rsidR="006B407A">
        <w:rPr>
          <w:rFonts w:ascii="Arial" w:hAnsi="Arial" w:cs="Arial"/>
          <w:sz w:val="24"/>
          <w:szCs w:val="24"/>
        </w:rPr>
        <w:t xml:space="preserve"> (Vacant)</w:t>
      </w:r>
    </w:p>
    <w:p w:rsidR="00C07065" w:rsidRPr="00611516" w:rsidRDefault="006B407A" w:rsidP="00715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r w:rsidR="001549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2020</w:t>
      </w:r>
      <w:r w:rsidR="00154977">
        <w:rPr>
          <w:rFonts w:ascii="Arial" w:hAnsi="Arial" w:cs="Arial"/>
          <w:sz w:val="24"/>
          <w:szCs w:val="24"/>
        </w:rPr>
        <w:t xml:space="preserve"> – June 18, 2020</w:t>
      </w:r>
    </w:p>
    <w:p w:rsidR="00C07065" w:rsidRPr="00611516" w:rsidRDefault="00C07065" w:rsidP="00C07065">
      <w:pPr>
        <w:rPr>
          <w:rFonts w:ascii="Arial" w:hAnsi="Arial" w:cs="Arial"/>
          <w:sz w:val="24"/>
          <w:szCs w:val="24"/>
          <w:u w:val="single"/>
        </w:rPr>
      </w:pPr>
      <w:r w:rsidRPr="00611516">
        <w:rPr>
          <w:rFonts w:ascii="Arial" w:hAnsi="Arial" w:cs="Arial"/>
          <w:sz w:val="24"/>
          <w:szCs w:val="24"/>
          <w:u w:val="single"/>
        </w:rPr>
        <w:t>Consortium Director</w:t>
      </w:r>
    </w:p>
    <w:p w:rsidR="00884E55" w:rsidRDefault="00884E55" w:rsidP="00611516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Reviewed student data submitted through the Q</w:t>
      </w:r>
      <w:r w:rsidR="0012546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Data Integrity Report, provided feedback to programs</w:t>
      </w:r>
    </w:p>
    <w:p w:rsidR="00394152" w:rsidRPr="00DC30EC" w:rsidRDefault="00DC30EC" w:rsidP="00BD604A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C30EC">
        <w:rPr>
          <w:rFonts w:ascii="Arial" w:hAnsi="Arial" w:cs="Arial"/>
          <w:sz w:val="24"/>
          <w:szCs w:val="24"/>
        </w:rPr>
        <w:t>Supported Members with Q3</w:t>
      </w:r>
      <w:r w:rsidR="00394152" w:rsidRPr="00DC30EC">
        <w:rPr>
          <w:rFonts w:ascii="Arial" w:hAnsi="Arial" w:cs="Arial"/>
          <w:sz w:val="24"/>
          <w:szCs w:val="24"/>
        </w:rPr>
        <w:t xml:space="preserve"> fiscal expense report submission </w:t>
      </w:r>
    </w:p>
    <w:p w:rsidR="00394152" w:rsidRDefault="00DC30EC" w:rsidP="0039415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Explored the potential expansion of </w:t>
      </w:r>
      <w:proofErr w:type="spellStart"/>
      <w:r>
        <w:rPr>
          <w:rFonts w:ascii="Arial" w:hAnsi="Arial" w:cs="Arial"/>
          <w:sz w:val="24"/>
          <w:szCs w:val="24"/>
        </w:rPr>
        <w:t>HiSET</w:t>
      </w:r>
      <w:proofErr w:type="spellEnd"/>
      <w:r>
        <w:rPr>
          <w:rFonts w:ascii="Arial" w:hAnsi="Arial" w:cs="Arial"/>
          <w:sz w:val="24"/>
          <w:szCs w:val="24"/>
        </w:rPr>
        <w:t xml:space="preserve"> prep at the Day Reporting Center</w:t>
      </w:r>
    </w:p>
    <w:p w:rsidR="00394152" w:rsidRDefault="00DC30EC" w:rsidP="0039415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support to Members as they transitioned to distance education (without in person contact)</w:t>
      </w:r>
    </w:p>
    <w:p w:rsidR="00043E45" w:rsidRDefault="00043E45" w:rsidP="00043E4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11516">
        <w:rPr>
          <w:rFonts w:ascii="Arial" w:hAnsi="Arial" w:cs="Arial"/>
          <w:sz w:val="24"/>
          <w:szCs w:val="24"/>
        </w:rPr>
        <w:t>Fa</w:t>
      </w:r>
      <w:r w:rsidR="0012546E">
        <w:rPr>
          <w:rFonts w:ascii="Arial" w:hAnsi="Arial" w:cs="Arial"/>
          <w:sz w:val="24"/>
          <w:szCs w:val="24"/>
        </w:rPr>
        <w:t>cilitated Practitioner Meeting, May</w:t>
      </w:r>
      <w:r w:rsidR="00394152">
        <w:rPr>
          <w:rFonts w:ascii="Arial" w:hAnsi="Arial" w:cs="Arial"/>
          <w:sz w:val="24"/>
          <w:szCs w:val="24"/>
        </w:rPr>
        <w:t xml:space="preserve"> 3, 2020 </w:t>
      </w:r>
      <w:r w:rsidR="00440689">
        <w:rPr>
          <w:rFonts w:ascii="Arial" w:hAnsi="Arial" w:cs="Arial"/>
          <w:sz w:val="24"/>
          <w:szCs w:val="24"/>
        </w:rPr>
        <w:t xml:space="preserve">– </w:t>
      </w:r>
      <w:r w:rsidR="0012546E">
        <w:rPr>
          <w:rFonts w:ascii="Arial" w:hAnsi="Arial" w:cs="Arial"/>
          <w:sz w:val="24"/>
          <w:szCs w:val="24"/>
        </w:rPr>
        <w:t xml:space="preserve"> Recap of distance </w:t>
      </w:r>
      <w:r w:rsidR="00DC30EC">
        <w:rPr>
          <w:rFonts w:ascii="Arial" w:hAnsi="Arial" w:cs="Arial"/>
          <w:sz w:val="24"/>
          <w:szCs w:val="24"/>
        </w:rPr>
        <w:t>learning efforts and needs</w:t>
      </w:r>
    </w:p>
    <w:p w:rsidR="00DC30EC" w:rsidRDefault="00DC30EC" w:rsidP="00043E4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Entered and submitted Certified Fiscal Administration Declaration (CFAD)</w:t>
      </w:r>
    </w:p>
    <w:p w:rsidR="00036F9D" w:rsidRDefault="00036F9D" w:rsidP="00043E4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Developed funding scenarios for 20.21 with reductions</w:t>
      </w:r>
    </w:p>
    <w:p w:rsidR="00105008" w:rsidRDefault="00DC30EC" w:rsidP="00611516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C95C47">
        <w:rPr>
          <w:rFonts w:ascii="Arial" w:hAnsi="Arial" w:cs="Arial"/>
          <w:sz w:val="24"/>
          <w:szCs w:val="24"/>
        </w:rPr>
        <w:t xml:space="preserve">MANY CAEP related trainings/webinars </w:t>
      </w:r>
      <w:r>
        <w:rPr>
          <w:rFonts w:ascii="Arial" w:hAnsi="Arial" w:cs="Arial"/>
          <w:sz w:val="24"/>
          <w:szCs w:val="24"/>
        </w:rPr>
        <w:t>for adult education during COVID-19</w:t>
      </w:r>
      <w:r w:rsidR="00B55CA7">
        <w:rPr>
          <w:rFonts w:ascii="Arial" w:hAnsi="Arial" w:cs="Arial"/>
          <w:sz w:val="24"/>
          <w:szCs w:val="24"/>
        </w:rPr>
        <w:t xml:space="preserve"> (Below are just a sampling)</w:t>
      </w:r>
    </w:p>
    <w:p w:rsidR="00C95C47" w:rsidRDefault="00C95C47" w:rsidP="00C95C47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CAEP office hours</w:t>
      </w:r>
    </w:p>
    <w:p w:rsidR="00C95C47" w:rsidRDefault="00C95C47" w:rsidP="00C95C47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Future of Work: The Education-to-Employment Pipeline</w:t>
      </w:r>
    </w:p>
    <w:p w:rsidR="00C95C47" w:rsidRDefault="00C95C47" w:rsidP="00C95C47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Education Forum on Capitol Hill’s Covid-10 Response</w:t>
      </w:r>
    </w:p>
    <w:p w:rsidR="00C95C47" w:rsidRDefault="00C95C47" w:rsidP="00C95C47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Post-CARES Act Emergency Funding for Undocumented Students a CCC’s</w:t>
      </w:r>
    </w:p>
    <w:p w:rsidR="00C95C47" w:rsidRDefault="00C95C47" w:rsidP="00C95C47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Rapid Webinar: Noncredit to Credit Guided Pathways</w:t>
      </w:r>
    </w:p>
    <w:p w:rsidR="00C95C47" w:rsidRDefault="00C95C47" w:rsidP="00C95C47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new in the Adult Education Pipeline/</w:t>
      </w:r>
      <w:proofErr w:type="spellStart"/>
      <w:r>
        <w:rPr>
          <w:rFonts w:ascii="Arial" w:hAnsi="Arial" w:cs="Arial"/>
          <w:sz w:val="24"/>
          <w:szCs w:val="24"/>
        </w:rPr>
        <w:t>Launchboard</w:t>
      </w:r>
      <w:proofErr w:type="spellEnd"/>
    </w:p>
    <w:p w:rsidR="00C95C47" w:rsidRDefault="00C95C47" w:rsidP="00C95C47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Reductions: A Look Back to Look Forward</w:t>
      </w:r>
    </w:p>
    <w:p w:rsidR="00C95C47" w:rsidRDefault="00C95C47" w:rsidP="00C95C47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NRS Performance Goals: Using Data to Improve Programs</w:t>
      </w:r>
    </w:p>
    <w:p w:rsidR="00394152" w:rsidRPr="00394152" w:rsidRDefault="00394152" w:rsidP="0039415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0A016F" w:rsidRDefault="00430775" w:rsidP="00430775">
      <w:pPr>
        <w:spacing w:after="24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Highlight –</w:t>
      </w:r>
      <w:r w:rsidR="00DC30EC">
        <w:rPr>
          <w:rFonts w:ascii="Arial" w:hAnsi="Arial" w:cs="Arial"/>
          <w:i/>
          <w:sz w:val="24"/>
          <w:szCs w:val="24"/>
        </w:rPr>
        <w:t>Remote CASAS testing</w:t>
      </w:r>
      <w:r w:rsidR="00BA33B9">
        <w:rPr>
          <w:rFonts w:ascii="Arial" w:hAnsi="Arial" w:cs="Arial"/>
          <w:i/>
          <w:sz w:val="24"/>
          <w:szCs w:val="24"/>
        </w:rPr>
        <w:t xml:space="preserve"> possibilities</w:t>
      </w:r>
      <w:r w:rsidR="00B55CA7"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r w:rsidR="00B55CA7">
        <w:rPr>
          <w:rFonts w:ascii="Arial" w:hAnsi="Arial" w:cs="Arial"/>
          <w:i/>
          <w:sz w:val="24"/>
          <w:szCs w:val="24"/>
        </w:rPr>
        <w:t>Launchboard</w:t>
      </w:r>
      <w:proofErr w:type="spellEnd"/>
      <w:r w:rsidR="00B55CA7">
        <w:rPr>
          <w:rFonts w:ascii="Arial" w:hAnsi="Arial" w:cs="Arial"/>
          <w:i/>
          <w:sz w:val="24"/>
          <w:szCs w:val="24"/>
        </w:rPr>
        <w:t xml:space="preserve"> Update</w:t>
      </w:r>
    </w:p>
    <w:p w:rsidR="00BA33B9" w:rsidRDefault="00BA33B9" w:rsidP="00430775">
      <w:pPr>
        <w:spacing w:after="240" w:line="360" w:lineRule="auto"/>
        <w:rPr>
          <w:rFonts w:ascii="Arial" w:hAnsi="Arial" w:cs="Arial"/>
          <w:i/>
          <w:sz w:val="24"/>
          <w:szCs w:val="24"/>
        </w:rPr>
      </w:pPr>
    </w:p>
    <w:sectPr w:rsidR="00BA33B9" w:rsidSect="008C6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23D"/>
    <w:multiLevelType w:val="hybridMultilevel"/>
    <w:tmpl w:val="0F70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5470"/>
    <w:multiLevelType w:val="hybridMultilevel"/>
    <w:tmpl w:val="0B8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167AF"/>
    <w:multiLevelType w:val="hybridMultilevel"/>
    <w:tmpl w:val="0F70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329CC"/>
    <w:multiLevelType w:val="hybridMultilevel"/>
    <w:tmpl w:val="7EA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08"/>
    <w:rsid w:val="00036F9D"/>
    <w:rsid w:val="00043E45"/>
    <w:rsid w:val="00061AB1"/>
    <w:rsid w:val="00094C2C"/>
    <w:rsid w:val="000A016F"/>
    <w:rsid w:val="00105008"/>
    <w:rsid w:val="0012546E"/>
    <w:rsid w:val="0014182D"/>
    <w:rsid w:val="00154977"/>
    <w:rsid w:val="00197123"/>
    <w:rsid w:val="0021177D"/>
    <w:rsid w:val="00237627"/>
    <w:rsid w:val="00253B08"/>
    <w:rsid w:val="00344A2C"/>
    <w:rsid w:val="00366EDE"/>
    <w:rsid w:val="00394152"/>
    <w:rsid w:val="00423638"/>
    <w:rsid w:val="00423DC5"/>
    <w:rsid w:val="00430775"/>
    <w:rsid w:val="00440689"/>
    <w:rsid w:val="00445FAF"/>
    <w:rsid w:val="00495EDB"/>
    <w:rsid w:val="004D4F8B"/>
    <w:rsid w:val="0051383B"/>
    <w:rsid w:val="00557BED"/>
    <w:rsid w:val="005D352C"/>
    <w:rsid w:val="00611516"/>
    <w:rsid w:val="0063147F"/>
    <w:rsid w:val="00655437"/>
    <w:rsid w:val="006B407A"/>
    <w:rsid w:val="006C4C35"/>
    <w:rsid w:val="0071551A"/>
    <w:rsid w:val="00715DF1"/>
    <w:rsid w:val="007458B9"/>
    <w:rsid w:val="007C40C3"/>
    <w:rsid w:val="00840306"/>
    <w:rsid w:val="00845A4E"/>
    <w:rsid w:val="00881F85"/>
    <w:rsid w:val="00884E55"/>
    <w:rsid w:val="008C627B"/>
    <w:rsid w:val="00915DF7"/>
    <w:rsid w:val="00946F01"/>
    <w:rsid w:val="00947187"/>
    <w:rsid w:val="009542E6"/>
    <w:rsid w:val="009A5542"/>
    <w:rsid w:val="00A072BA"/>
    <w:rsid w:val="00AA05C6"/>
    <w:rsid w:val="00AB2405"/>
    <w:rsid w:val="00B2536C"/>
    <w:rsid w:val="00B55CA7"/>
    <w:rsid w:val="00B67489"/>
    <w:rsid w:val="00B71519"/>
    <w:rsid w:val="00BA33B9"/>
    <w:rsid w:val="00BF117F"/>
    <w:rsid w:val="00C07065"/>
    <w:rsid w:val="00C210A6"/>
    <w:rsid w:val="00C95C47"/>
    <w:rsid w:val="00D11700"/>
    <w:rsid w:val="00DC30EC"/>
    <w:rsid w:val="00E176D7"/>
    <w:rsid w:val="00E82A5B"/>
    <w:rsid w:val="00EC7293"/>
    <w:rsid w:val="00EE3ED6"/>
    <w:rsid w:val="00EF562F"/>
    <w:rsid w:val="00F358DD"/>
    <w:rsid w:val="00FD62B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8645"/>
  <w15:chartTrackingRefBased/>
  <w15:docId w15:val="{DCC60FBE-4D10-4813-ACE9-081D5A94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Modena, Rachelle</dc:creator>
  <cp:keywords/>
  <dc:description/>
  <cp:lastModifiedBy>Modena, Rachelle</cp:lastModifiedBy>
  <cp:revision>5</cp:revision>
  <dcterms:created xsi:type="dcterms:W3CDTF">2020-06-08T20:20:00Z</dcterms:created>
  <dcterms:modified xsi:type="dcterms:W3CDTF">2020-06-09T18:54:00Z</dcterms:modified>
</cp:coreProperties>
</file>